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3DD6" w14:textId="77777777" w:rsidR="00183228" w:rsidRPr="007C641F" w:rsidRDefault="007C641F" w:rsidP="007C6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41F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0F22FEEE" w14:textId="77777777" w:rsidR="007C641F" w:rsidRDefault="00BF229E" w:rsidP="00B85FF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41F">
        <w:rPr>
          <w:rFonts w:ascii="Times New Roman" w:hAnsi="Times New Roman" w:cs="Times New Roman"/>
          <w:b/>
          <w:sz w:val="24"/>
          <w:szCs w:val="24"/>
        </w:rPr>
        <w:t xml:space="preserve">ДИСПАНСЕРИЗАЦИЯ МУЖЧИН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C641F">
        <w:rPr>
          <w:rFonts w:ascii="Times New Roman" w:hAnsi="Times New Roman" w:cs="Times New Roman"/>
          <w:b/>
          <w:sz w:val="24"/>
          <w:szCs w:val="24"/>
        </w:rPr>
        <w:t>ЖЕНЩИН РЕПРОДУКТИВНОГО ВОЗРАСТА</w:t>
      </w:r>
    </w:p>
    <w:p w14:paraId="4C9AAF2D" w14:textId="77777777" w:rsidR="007C641F" w:rsidRDefault="00BF229E" w:rsidP="00B85FF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(ВОЗРАСТ 18 – 49 ЛЕТ)</w:t>
      </w:r>
    </w:p>
    <w:p w14:paraId="653F2C75" w14:textId="77777777" w:rsidR="00B85FF1" w:rsidRDefault="00B85FF1" w:rsidP="002E2F7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997FE9" w14:textId="77777777" w:rsidR="00D36CEB" w:rsidRDefault="007C641F" w:rsidP="002E2F7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41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рамках Программы </w:t>
      </w:r>
      <w:r w:rsidRPr="002949B2">
        <w:rPr>
          <w:rFonts w:ascii="Times New Roman" w:hAnsi="Times New Roman" w:cs="Times New Roman"/>
          <w:sz w:val="24"/>
          <w:szCs w:val="24"/>
        </w:rPr>
        <w:t xml:space="preserve">государственных гарантий бесплатного оказания гражданам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помощи на 2024 год </w:t>
      </w:r>
      <w:r w:rsidRPr="002949B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Правительства </w:t>
      </w:r>
      <w:r w:rsidR="0078578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949B2">
        <w:rPr>
          <w:rFonts w:ascii="Times New Roman" w:hAnsi="Times New Roman" w:cs="Times New Roman"/>
          <w:sz w:val="24"/>
          <w:szCs w:val="24"/>
        </w:rPr>
        <w:t>от 28 декабря 2023 г. № 2353</w:t>
      </w:r>
      <w:r w:rsidR="00D36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36CEB">
        <w:rPr>
          <w:rFonts w:ascii="Times New Roman" w:hAnsi="Times New Roman" w:cs="Times New Roman"/>
          <w:sz w:val="24"/>
          <w:szCs w:val="24"/>
        </w:rPr>
        <w:t>Московской области стартовала программа диспансеризации лиц репродуктивного возраста.</w:t>
      </w:r>
    </w:p>
    <w:p w14:paraId="72CCEDB3" w14:textId="77777777" w:rsidR="002E2F7B" w:rsidRPr="00BF229E" w:rsidRDefault="00D36CEB" w:rsidP="002E2F7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план мероприятий </w:t>
      </w:r>
      <w:r w:rsidR="002E2F7B" w:rsidRPr="00D36CEB">
        <w:rPr>
          <w:rFonts w:ascii="Times New Roman" w:hAnsi="Times New Roman" w:cs="Times New Roman"/>
          <w:sz w:val="24"/>
          <w:szCs w:val="24"/>
        </w:rPr>
        <w:t>по оценке репродуктивного здоровья мужского и женского населения репродуктивного возраста (18 - 49 лет), с целью выявления у граждан признаков заболеваний или состояний, которые могут негативно повлиять на последующее течение беременности, родов и послеродового репродуктивного периода, а также факторов риска их развития.</w:t>
      </w:r>
    </w:p>
    <w:p w14:paraId="3AC7E6FC" w14:textId="77777777" w:rsidR="00BF2078" w:rsidRDefault="00D36CEB" w:rsidP="004315A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Осмотру подлежат мужчины и женщины репродуктивного возраста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 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49 лет, включительно</w:t>
      </w:r>
      <w:r w:rsidR="006066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52E3C" w14:textId="77777777" w:rsidR="004315A1" w:rsidRDefault="004315A1" w:rsidP="004315A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B81B9" w14:textId="77777777" w:rsidR="006066BC" w:rsidRDefault="006066BC" w:rsidP="00BF207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1 этапа диспансеризации </w:t>
      </w:r>
      <w:r w:rsidR="007D5851">
        <w:rPr>
          <w:rFonts w:ascii="Times New Roman" w:hAnsi="Times New Roman" w:cs="Times New Roman"/>
          <w:b/>
          <w:sz w:val="24"/>
          <w:szCs w:val="24"/>
        </w:rPr>
        <w:t>предусмотрено</w:t>
      </w:r>
    </w:p>
    <w:p w14:paraId="2CAC6C73" w14:textId="77777777" w:rsidR="007D5851" w:rsidRPr="007D5851" w:rsidRDefault="007D5851" w:rsidP="007D5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женщин:</w:t>
      </w:r>
    </w:p>
    <w:p w14:paraId="6DC9543D" w14:textId="77777777" w:rsidR="006066BC" w:rsidRDefault="006066BC" w:rsidP="006066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врачом акушером-гинекологом</w:t>
      </w:r>
    </w:p>
    <w:p w14:paraId="5FB1878B" w14:textId="77777777" w:rsidR="006066BC" w:rsidRDefault="006066BC" w:rsidP="006066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Пальпация молочных желез</w:t>
      </w:r>
    </w:p>
    <w:p w14:paraId="38A9C22D" w14:textId="77777777" w:rsidR="006066BC" w:rsidRDefault="006066BC" w:rsidP="006066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шейки матки в зеркалах с забором материала на исследование</w:t>
      </w:r>
    </w:p>
    <w:p w14:paraId="638B1AA7" w14:textId="77777777" w:rsidR="006066BC" w:rsidRDefault="006066BC" w:rsidP="006066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Микроскопическое исследование влагалищных мазков</w:t>
      </w:r>
    </w:p>
    <w:p w14:paraId="6A8A5E7E" w14:textId="77777777" w:rsidR="006066BC" w:rsidRDefault="006066BC" w:rsidP="006066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Цитологическое исследование мазка с поверхности шейки матки и цервикального канала </w:t>
      </w:r>
    </w:p>
    <w:p w14:paraId="59580234" w14:textId="77777777" w:rsidR="006066BC" w:rsidRDefault="007D5851" w:rsidP="006066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18-29 лет - </w:t>
      </w:r>
      <w:r w:rsidR="006066BC">
        <w:rPr>
          <w:rFonts w:ascii="Times New Roman" w:hAnsi="Times New Roman" w:cs="Times New Roman"/>
          <w:sz w:val="24"/>
          <w:szCs w:val="24"/>
        </w:rPr>
        <w:t xml:space="preserve">Проведение лабораторных исследований мазков в целях выявления возбудителей инфекционных заболеваний органов малого таза методом ПЦР </w:t>
      </w:r>
    </w:p>
    <w:p w14:paraId="20597D74" w14:textId="77777777" w:rsidR="006066BC" w:rsidRDefault="006066BC" w:rsidP="009706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E8895" w14:textId="77777777" w:rsidR="00BF229E" w:rsidRDefault="007D5851" w:rsidP="007D5851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мужчин:</w:t>
      </w:r>
    </w:p>
    <w:p w14:paraId="283A93DF" w14:textId="77777777" w:rsidR="007D5851" w:rsidRPr="007D5851" w:rsidRDefault="007D5851" w:rsidP="000719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851">
        <w:rPr>
          <w:rFonts w:ascii="Times New Roman" w:hAnsi="Times New Roman" w:cs="Times New Roman"/>
          <w:sz w:val="24"/>
          <w:szCs w:val="24"/>
        </w:rPr>
        <w:t>Осмотр</w:t>
      </w:r>
      <w:r w:rsidR="009706A7" w:rsidRPr="007D5851">
        <w:rPr>
          <w:rFonts w:ascii="Times New Roman" w:hAnsi="Times New Roman" w:cs="Times New Roman"/>
          <w:sz w:val="24"/>
          <w:szCs w:val="24"/>
        </w:rPr>
        <w:t xml:space="preserve"> врачом-урологом (при его отсутствии врачом-хирургом, прошедшем подготовку по вопросам репродуктивного здоровья у мужчин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47A062" w14:textId="77777777" w:rsidR="007D5851" w:rsidRDefault="007D5851" w:rsidP="007D58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0CFA7" w14:textId="77777777" w:rsidR="007D5851" w:rsidRPr="007D5851" w:rsidRDefault="007D5851" w:rsidP="00BF2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проводится по результатам первого этапа в целях дополнительного обследования и уточнения диагноза. При наличии показаний в рамках второго этапа проводится</w:t>
      </w:r>
    </w:p>
    <w:p w14:paraId="438B23C4" w14:textId="77777777" w:rsidR="007D5851" w:rsidRDefault="00BF2078" w:rsidP="00BF20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женщин:</w:t>
      </w:r>
    </w:p>
    <w:p w14:paraId="4BE7F7D6" w14:textId="77777777" w:rsidR="00BF2078" w:rsidRDefault="00BF2078" w:rsidP="00BF20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лабораторных исследований мазков в целях выявления возбудителей инфекционных заболеваний органов малого таза методом ПЦР в возрасте 30 – 49 лет</w:t>
      </w:r>
    </w:p>
    <w:p w14:paraId="1D1B9A38" w14:textId="77777777" w:rsidR="00BF2078" w:rsidRDefault="00BF2078" w:rsidP="00BF20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Ультразвуковое исследование </w:t>
      </w:r>
      <w:r>
        <w:rPr>
          <w:rFonts w:ascii="Times New Roman" w:hAnsi="Times New Roman" w:cs="Times New Roman"/>
          <w:sz w:val="24"/>
          <w:szCs w:val="24"/>
        </w:rPr>
        <w:t>органов малого таза в начале или середине менструального цикла</w:t>
      </w:r>
    </w:p>
    <w:p w14:paraId="46F82924" w14:textId="77777777" w:rsidR="00BF2078" w:rsidRPr="005B7C51" w:rsidRDefault="00BF2078" w:rsidP="00BF20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Ультразвуковое исследование молочных желез</w:t>
      </w:r>
    </w:p>
    <w:p w14:paraId="394F18E7" w14:textId="77777777" w:rsidR="00BF2078" w:rsidRDefault="00BF2078" w:rsidP="00BF207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Повторный п</w:t>
      </w:r>
      <w:r>
        <w:rPr>
          <w:rFonts w:ascii="Times New Roman" w:hAnsi="Times New Roman" w:cs="Times New Roman"/>
          <w:sz w:val="24"/>
          <w:szCs w:val="24"/>
        </w:rPr>
        <w:t>рием (осмотр) врачом акушером-гинекологом</w:t>
      </w:r>
    </w:p>
    <w:p w14:paraId="2A7B330E" w14:textId="77777777" w:rsidR="00BF2078" w:rsidRPr="00BF2078" w:rsidRDefault="00BF2078" w:rsidP="00BF20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мужчин:</w:t>
      </w:r>
    </w:p>
    <w:p w14:paraId="53627175" w14:textId="77777777" w:rsidR="00BF2078" w:rsidRPr="00BF2078" w:rsidRDefault="00BF2078" w:rsidP="00BF20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77963" w14:textId="77777777" w:rsidR="000159F6" w:rsidRPr="006C5B6E" w:rsidRDefault="000159F6" w:rsidP="000159F6">
      <w:pPr>
        <w:pStyle w:val="a3"/>
        <w:numPr>
          <w:ilvl w:val="0"/>
          <w:numId w:val="5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Спермограмма</w:t>
      </w:r>
      <w:proofErr w:type="spellEnd"/>
      <w:r w:rsidRPr="006C5B6E">
        <w:rPr>
          <w:rFonts w:ascii="Times New Roman" w:hAnsi="Times New Roman" w:cs="Times New Roman"/>
          <w:sz w:val="24"/>
        </w:rPr>
        <w:t xml:space="preserve">; </w:t>
      </w:r>
    </w:p>
    <w:p w14:paraId="6DE8834F" w14:textId="77777777" w:rsidR="000159F6" w:rsidRPr="006C5B6E" w:rsidRDefault="000159F6" w:rsidP="000159F6">
      <w:pPr>
        <w:pStyle w:val="a3"/>
        <w:numPr>
          <w:ilvl w:val="0"/>
          <w:numId w:val="5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Микроскопическое исследование микрофлоры </w:t>
      </w:r>
      <w:r w:rsidRPr="006C5B6E">
        <w:rPr>
          <w:rFonts w:ascii="Times New Roman" w:hAnsi="Times New Roman" w:cs="Times New Roman"/>
          <w:sz w:val="24"/>
        </w:rPr>
        <w:t>или</w:t>
      </w:r>
      <w:r>
        <w:rPr>
          <w:rFonts w:ascii="Times New Roman" w:hAnsi="Times New Roman" w:cs="Times New Roman"/>
          <w:sz w:val="24"/>
        </w:rPr>
        <w:t xml:space="preserve">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 (ПЦР);</w:t>
      </w:r>
    </w:p>
    <w:p w14:paraId="0C025E53" w14:textId="77777777" w:rsidR="000159F6" w:rsidRDefault="000159F6" w:rsidP="000159F6">
      <w:pPr>
        <w:pStyle w:val="a3"/>
        <w:numPr>
          <w:ilvl w:val="0"/>
          <w:numId w:val="5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Ультразвуковое исследование предстательной железы и органов мошонки.</w:t>
      </w:r>
    </w:p>
    <w:p w14:paraId="51E93A7E" w14:textId="77777777" w:rsidR="000159F6" w:rsidRPr="00BF229E" w:rsidRDefault="000159F6" w:rsidP="000159F6">
      <w:pPr>
        <w:pStyle w:val="a3"/>
        <w:numPr>
          <w:ilvl w:val="0"/>
          <w:numId w:val="5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Повторный прием </w:t>
      </w:r>
      <w:r>
        <w:rPr>
          <w:rFonts w:ascii="Times New Roman" w:hAnsi="Times New Roman" w:cs="Times New Roman"/>
          <w:sz w:val="24"/>
          <w:szCs w:val="24"/>
        </w:rPr>
        <w:t>(осмотр) в</w:t>
      </w:r>
      <w:r w:rsidRPr="0027574E">
        <w:rPr>
          <w:rFonts w:ascii="Times New Roman" w:hAnsi="Times New Roman" w:cs="Times New Roman"/>
          <w:sz w:val="24"/>
          <w:szCs w:val="24"/>
        </w:rPr>
        <w:t>рачом-урологом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574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574E">
        <w:rPr>
          <w:rFonts w:ascii="Times New Roman" w:hAnsi="Times New Roman" w:cs="Times New Roman"/>
          <w:sz w:val="24"/>
          <w:szCs w:val="24"/>
        </w:rPr>
        <w:t>отсутствии врачом-хирургом, прошедшем подготовку по вопросам репродуктивного здоровья у мужчин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B75D148" w14:textId="77777777" w:rsidR="00BF229E" w:rsidRPr="006C5B6E" w:rsidRDefault="00BF229E" w:rsidP="00BF229E">
      <w:pPr>
        <w:pStyle w:val="a3"/>
        <w:spacing w:line="264" w:lineRule="auto"/>
        <w:ind w:left="1134"/>
        <w:jc w:val="both"/>
        <w:rPr>
          <w:rFonts w:ascii="Times New Roman" w:hAnsi="Times New Roman" w:cs="Times New Roman"/>
          <w:sz w:val="24"/>
        </w:rPr>
      </w:pPr>
    </w:p>
    <w:p w14:paraId="71EAAB5E" w14:textId="77777777" w:rsidR="007D5851" w:rsidRDefault="007D5851" w:rsidP="007D585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BD2ADC" w14:textId="77777777" w:rsidR="00DE646B" w:rsidRPr="006066BC" w:rsidRDefault="005B5157" w:rsidP="008359C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BC">
        <w:rPr>
          <w:rFonts w:ascii="Times New Roman" w:hAnsi="Times New Roman" w:cs="Times New Roman"/>
          <w:sz w:val="24"/>
          <w:szCs w:val="24"/>
        </w:rPr>
        <w:t xml:space="preserve">Для оценки репродуктивного здоровья рекомендуем обратиться в </w:t>
      </w:r>
      <w:r w:rsidR="00BF2078">
        <w:rPr>
          <w:rFonts w:ascii="Times New Roman" w:hAnsi="Times New Roman" w:cs="Times New Roman"/>
          <w:sz w:val="24"/>
          <w:szCs w:val="24"/>
        </w:rPr>
        <w:t>поликлинику по месту жительства, а также в женскую консультацию для проведения диспансеризации женщин</w:t>
      </w:r>
    </w:p>
    <w:p w14:paraId="3E22218C" w14:textId="77777777" w:rsidR="00BF229E" w:rsidRPr="006066BC" w:rsidRDefault="00BF229E" w:rsidP="008359C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DD9B7" w14:textId="77777777" w:rsidR="005B5157" w:rsidRPr="00524551" w:rsidRDefault="005B5157" w:rsidP="008359C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</w:t>
      </w:r>
      <w:r w:rsidR="00B125F0">
        <w:rPr>
          <w:rFonts w:ascii="Times New Roman" w:hAnsi="Times New Roman" w:cs="Times New Roman"/>
          <w:sz w:val="24"/>
          <w:szCs w:val="24"/>
        </w:rPr>
        <w:t>ьтесь о своем здоровье!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3DD" w14:textId="77777777" w:rsidR="008359C2" w:rsidRDefault="008359C2" w:rsidP="008359C2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14:paraId="78DA9BB7" w14:textId="77777777" w:rsidR="008359C2" w:rsidRDefault="008359C2" w:rsidP="005B7C51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14:paraId="7594B1CA" w14:textId="77777777" w:rsidR="008359C2" w:rsidRDefault="008359C2" w:rsidP="005B7C51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14:paraId="64758B64" w14:textId="77777777" w:rsidR="008359C2" w:rsidRDefault="008359C2" w:rsidP="005B7C51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14:paraId="0C7162A8" w14:textId="77777777" w:rsidR="008359C2" w:rsidRDefault="008359C2" w:rsidP="005B7C51">
      <w:pPr>
        <w:pStyle w:val="a3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14:paraId="74E28D03" w14:textId="77777777" w:rsidR="009706A7" w:rsidRPr="009706A7" w:rsidRDefault="009706A7" w:rsidP="000159F6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9706A7" w:rsidRPr="0097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2BFA"/>
    <w:multiLevelType w:val="hybridMultilevel"/>
    <w:tmpl w:val="8110EA1C"/>
    <w:lvl w:ilvl="0" w:tplc="99AC0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036D3D"/>
    <w:multiLevelType w:val="hybridMultilevel"/>
    <w:tmpl w:val="DF94E562"/>
    <w:lvl w:ilvl="0" w:tplc="C1C4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5385F"/>
    <w:multiLevelType w:val="hybridMultilevel"/>
    <w:tmpl w:val="A3847FF2"/>
    <w:lvl w:ilvl="0" w:tplc="99AC08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445B18"/>
    <w:multiLevelType w:val="hybridMultilevel"/>
    <w:tmpl w:val="04188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322C23"/>
    <w:multiLevelType w:val="hybridMultilevel"/>
    <w:tmpl w:val="3D1CBFCC"/>
    <w:lvl w:ilvl="0" w:tplc="9C3E7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4E0"/>
    <w:multiLevelType w:val="hybridMultilevel"/>
    <w:tmpl w:val="ED103E2A"/>
    <w:lvl w:ilvl="0" w:tplc="E3F2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5223D"/>
    <w:multiLevelType w:val="hybridMultilevel"/>
    <w:tmpl w:val="75D604C0"/>
    <w:lvl w:ilvl="0" w:tplc="553C6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4"/>
    <w:rsid w:val="000159F6"/>
    <w:rsid w:val="00183228"/>
    <w:rsid w:val="002E2F7B"/>
    <w:rsid w:val="004315A1"/>
    <w:rsid w:val="005A1BA6"/>
    <w:rsid w:val="005B5157"/>
    <w:rsid w:val="005B7C51"/>
    <w:rsid w:val="005F4C4F"/>
    <w:rsid w:val="006066BC"/>
    <w:rsid w:val="00785785"/>
    <w:rsid w:val="007C641F"/>
    <w:rsid w:val="007D5851"/>
    <w:rsid w:val="008359C2"/>
    <w:rsid w:val="0086568D"/>
    <w:rsid w:val="009706A7"/>
    <w:rsid w:val="00B125F0"/>
    <w:rsid w:val="00B85FF1"/>
    <w:rsid w:val="00BF2078"/>
    <w:rsid w:val="00BF229E"/>
    <w:rsid w:val="00BF5124"/>
    <w:rsid w:val="00D36CEB"/>
    <w:rsid w:val="00DE5484"/>
    <w:rsid w:val="00DE646B"/>
    <w:rsid w:val="00E0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204"/>
  <w15:chartTrackingRefBased/>
  <w15:docId w15:val="{6C2C6383-E4DE-4B77-9F49-42016EE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06A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1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Профилактики</dc:creator>
  <cp:keywords/>
  <dc:description/>
  <cp:lastModifiedBy>Фролова Ольга Николаевна</cp:lastModifiedBy>
  <cp:revision>2</cp:revision>
  <dcterms:created xsi:type="dcterms:W3CDTF">2024-06-04T15:05:00Z</dcterms:created>
  <dcterms:modified xsi:type="dcterms:W3CDTF">2024-06-04T15:05:00Z</dcterms:modified>
</cp:coreProperties>
</file>